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75" w:rsidRDefault="00791A75"/>
    <w:p w:rsidR="00A132ED" w:rsidRDefault="00A132ED"/>
    <w:p w:rsidR="00A132ED" w:rsidRDefault="00A132ED"/>
    <w:p w:rsidR="00A132ED" w:rsidRDefault="00A132ED" w:rsidP="00A132ED">
      <w:pPr>
        <w:jc w:val="both"/>
      </w:pPr>
      <w:r>
        <w:rPr>
          <w:b/>
          <w:bCs/>
        </w:rPr>
        <w:t>To: Secretaries of Constituent Organisations                                                                     </w:t>
      </w:r>
    </w:p>
    <w:p w:rsidR="00A132ED" w:rsidRDefault="00A132ED" w:rsidP="00A132ED">
      <w:pPr>
        <w:jc w:val="both"/>
      </w:pPr>
      <w:r>
        <w:t> </w:t>
      </w:r>
    </w:p>
    <w:p w:rsidR="00A132ED" w:rsidRDefault="00A132ED" w:rsidP="00A132ED">
      <w:pPr>
        <w:jc w:val="both"/>
      </w:pPr>
      <w:r>
        <w:t> Dear Colleague,</w:t>
      </w:r>
    </w:p>
    <w:p w:rsidR="00A132ED" w:rsidRDefault="00A132ED" w:rsidP="00A132ED">
      <w:pPr>
        <w:jc w:val="both"/>
      </w:pPr>
      <w:r>
        <w:t> </w:t>
      </w:r>
    </w:p>
    <w:p w:rsidR="00A132ED" w:rsidRDefault="00A132ED" w:rsidP="00A132ED">
      <w:pPr>
        <w:jc w:val="both"/>
      </w:pPr>
      <w:r>
        <w:rPr>
          <w:b/>
          <w:bCs/>
          <w:u w:val="single"/>
        </w:rPr>
        <w:t>NOTICE OF PSPC ANNUAL GENERAL MEETING 2017</w:t>
      </w:r>
    </w:p>
    <w:p w:rsidR="00A132ED" w:rsidRDefault="00A132ED" w:rsidP="00A132ED">
      <w:pPr>
        <w:jc w:val="both"/>
      </w:pPr>
      <w:r>
        <w:t> </w:t>
      </w:r>
    </w:p>
    <w:p w:rsidR="00A132ED" w:rsidRDefault="00A132ED" w:rsidP="00A132ED">
      <w:pPr>
        <w:jc w:val="both"/>
      </w:pPr>
      <w:r>
        <w:t xml:space="preserve">Following a request for an early notification of dates this year, I am writing to let you know that the Annual General Meeting of the Public Service Pensioners' Council will be held on </w:t>
      </w:r>
      <w:r>
        <w:rPr>
          <w:b/>
          <w:bCs/>
        </w:rPr>
        <w:t>Wednesday</w:t>
      </w:r>
      <w:r>
        <w:t xml:space="preserve"> </w:t>
      </w:r>
      <w:r>
        <w:rPr>
          <w:b/>
          <w:bCs/>
        </w:rPr>
        <w:t>3rd</w:t>
      </w:r>
      <w:r>
        <w:t xml:space="preserve"> </w:t>
      </w:r>
      <w:r>
        <w:rPr>
          <w:b/>
          <w:bCs/>
        </w:rPr>
        <w:t>May</w:t>
      </w:r>
      <w:r>
        <w:t xml:space="preserve"> </w:t>
      </w:r>
      <w:r>
        <w:rPr>
          <w:b/>
          <w:bCs/>
        </w:rPr>
        <w:t>2017</w:t>
      </w:r>
      <w:r>
        <w:t xml:space="preserve"> at 2.00 p.m. in Rooms 1 and 2, Hamilton House, </w:t>
      </w:r>
      <w:proofErr w:type="spellStart"/>
      <w:r>
        <w:t>Mabledon</w:t>
      </w:r>
      <w:proofErr w:type="spellEnd"/>
      <w:r>
        <w:t xml:space="preserve"> Place, London WC1H 9BD. Lunch will be provided from 1.15 p.m.</w:t>
      </w:r>
    </w:p>
    <w:p w:rsidR="00A132ED" w:rsidRDefault="00A132ED" w:rsidP="00A132ED">
      <w:pPr>
        <w:jc w:val="both"/>
      </w:pPr>
      <w:r>
        <w:t> </w:t>
      </w:r>
    </w:p>
    <w:p w:rsidR="00A132ED" w:rsidRDefault="00A132ED" w:rsidP="00A132ED">
      <w:pPr>
        <w:jc w:val="both"/>
      </w:pPr>
      <w:r>
        <w:rPr>
          <w:b/>
          <w:bCs/>
        </w:rPr>
        <w:t xml:space="preserve">AGM Motions </w:t>
      </w:r>
    </w:p>
    <w:p w:rsidR="00A132ED" w:rsidRDefault="00A132ED" w:rsidP="00A132ED">
      <w:pPr>
        <w:jc w:val="both"/>
      </w:pPr>
      <w:r>
        <w:t xml:space="preserve">Constituent organisations are invited to submit motions for consideration by the Annual General Meeting by </w:t>
      </w:r>
      <w:r>
        <w:rPr>
          <w:b/>
          <w:bCs/>
        </w:rPr>
        <w:t>Wednesday 12 April</w:t>
      </w:r>
      <w:r>
        <w:t xml:space="preserve"> </w:t>
      </w:r>
      <w:r>
        <w:rPr>
          <w:b/>
          <w:bCs/>
        </w:rPr>
        <w:t>2017.</w:t>
      </w:r>
    </w:p>
    <w:p w:rsidR="00A132ED" w:rsidRDefault="00A132ED" w:rsidP="00A132ED">
      <w:pPr>
        <w:jc w:val="both"/>
      </w:pPr>
      <w:r>
        <w:t> </w:t>
      </w:r>
    </w:p>
    <w:p w:rsidR="00A132ED" w:rsidRDefault="00A132ED" w:rsidP="00A132ED">
      <w:pPr>
        <w:jc w:val="both"/>
      </w:pPr>
      <w:r>
        <w:rPr>
          <w:b/>
          <w:bCs/>
        </w:rPr>
        <w:t xml:space="preserve">Nominations </w:t>
      </w:r>
    </w:p>
    <w:p w:rsidR="00A132ED" w:rsidRDefault="00A132ED" w:rsidP="00A132ED">
      <w:pPr>
        <w:jc w:val="both"/>
      </w:pPr>
      <w:r>
        <w:t xml:space="preserve">Nominations are also being sought for Officers of the Council, and for the other six members of the Executive Committee. Nominations should also be submitted by </w:t>
      </w:r>
      <w:r>
        <w:rPr>
          <w:b/>
          <w:bCs/>
        </w:rPr>
        <w:t>Wednesday 12</w:t>
      </w:r>
      <w:r>
        <w:rPr>
          <w:b/>
          <w:bCs/>
          <w:vertAlign w:val="superscript"/>
        </w:rPr>
        <w:t>th</w:t>
      </w:r>
      <w:r>
        <w:rPr>
          <w:b/>
          <w:bCs/>
        </w:rPr>
        <w:t xml:space="preserve"> April 2017</w:t>
      </w:r>
      <w:r>
        <w:t xml:space="preserve">. </w:t>
      </w:r>
    </w:p>
    <w:p w:rsidR="00A132ED" w:rsidRDefault="00A132ED" w:rsidP="00A132ED">
      <w:pPr>
        <w:jc w:val="both"/>
      </w:pPr>
      <w:r>
        <w:t> </w:t>
      </w:r>
    </w:p>
    <w:p w:rsidR="00A132ED" w:rsidRDefault="00A132ED" w:rsidP="00A132ED">
      <w:pPr>
        <w:jc w:val="both"/>
      </w:pPr>
      <w:r>
        <w:t xml:space="preserve">The Officers (Chair, Vice Chair, Treasurer, and General Secretary) and Executive will be elected at the Annual General Meeting.  </w:t>
      </w:r>
    </w:p>
    <w:p w:rsidR="00A132ED" w:rsidRDefault="00A132ED" w:rsidP="00A132ED">
      <w:pPr>
        <w:jc w:val="both"/>
      </w:pPr>
      <w:r>
        <w:t> </w:t>
      </w:r>
    </w:p>
    <w:p w:rsidR="00A132ED" w:rsidRDefault="00A132ED" w:rsidP="00A132ED">
      <w:pPr>
        <w:jc w:val="both"/>
      </w:pPr>
      <w:r>
        <w:t>Where a candidate is nominated both as an Officer and as a member of the Executive Committee, the nomination for the Executive Committee will fall if the candidate is elected as an Officer.</w:t>
      </w:r>
    </w:p>
    <w:p w:rsidR="00A132ED" w:rsidRDefault="00A132ED" w:rsidP="00A132ED">
      <w:pPr>
        <w:jc w:val="both"/>
      </w:pPr>
      <w:r>
        <w:t> </w:t>
      </w:r>
    </w:p>
    <w:p w:rsidR="00A132ED" w:rsidRDefault="00A132ED" w:rsidP="00A132ED">
      <w:pPr>
        <w:jc w:val="both"/>
      </w:pPr>
      <w:r>
        <w:t xml:space="preserve">Colleagues are reminded that two representatives per organisation (excluding Officers) can attend the AGM. However, only one member may vote for Officer and Executive positions. </w:t>
      </w:r>
    </w:p>
    <w:p w:rsidR="00A132ED" w:rsidRDefault="00A132ED" w:rsidP="00A132ED">
      <w:pPr>
        <w:jc w:val="both"/>
      </w:pPr>
      <w:r>
        <w:t> </w:t>
      </w:r>
    </w:p>
    <w:p w:rsidR="00A132ED" w:rsidRDefault="00A132ED" w:rsidP="00A132ED">
      <w:pPr>
        <w:jc w:val="both"/>
      </w:pPr>
      <w:r>
        <w:t xml:space="preserve">I would be grateful if you could confirm the names, addresses and email addresses of your representatives for the AGM. Please address your replies to me, copied to my colleague Marion McAuliffe at </w:t>
      </w:r>
      <w:hyperlink r:id="rId4" w:history="1">
        <w:r>
          <w:rPr>
            <w:rStyle w:val="Hyperlink"/>
          </w:rPr>
          <w:t>marion.mcauliffe@cspa.co.uk</w:t>
        </w:r>
      </w:hyperlink>
      <w:r>
        <w:t>.</w:t>
      </w:r>
    </w:p>
    <w:p w:rsidR="00A132ED" w:rsidRDefault="00A132ED" w:rsidP="00A132ED">
      <w:pPr>
        <w:jc w:val="both"/>
      </w:pPr>
      <w:r>
        <w:t> </w:t>
      </w:r>
    </w:p>
    <w:p w:rsidR="00A132ED" w:rsidRDefault="00A132ED" w:rsidP="00A132ED">
      <w:pPr>
        <w:jc w:val="both"/>
      </w:pPr>
      <w:r>
        <w:t xml:space="preserve">A hard copy of this notice will be sent also be sent in due course.                    </w:t>
      </w:r>
    </w:p>
    <w:p w:rsidR="00A132ED" w:rsidRDefault="00A132ED" w:rsidP="00A132ED">
      <w:pPr>
        <w:jc w:val="both"/>
      </w:pPr>
      <w:r>
        <w:t> </w:t>
      </w:r>
    </w:p>
    <w:p w:rsidR="00A132ED" w:rsidRDefault="00A132ED" w:rsidP="00A132ED">
      <w:pPr>
        <w:ind w:right="1232"/>
        <w:jc w:val="both"/>
      </w:pPr>
      <w:r>
        <w:t xml:space="preserve">Yours sincerely, </w:t>
      </w:r>
    </w:p>
    <w:p w:rsidR="00A132ED" w:rsidRDefault="00A132ED" w:rsidP="00A132ED">
      <w:r>
        <w:t> </w:t>
      </w:r>
    </w:p>
    <w:p w:rsidR="00A132ED" w:rsidRDefault="00A132ED" w:rsidP="00A132ED">
      <w:r>
        <w:rPr>
          <w:rFonts w:ascii="MV Boli" w:hAnsi="MV Boli" w:cs="MV Boli"/>
          <w:sz w:val="28"/>
          <w:szCs w:val="28"/>
        </w:rPr>
        <w:t xml:space="preserve">Lisa Ray </w:t>
      </w:r>
    </w:p>
    <w:p w:rsidR="00A132ED" w:rsidRDefault="00A132ED" w:rsidP="00A132ED">
      <w:bookmarkStart w:id="0" w:name="_GoBack"/>
      <w:bookmarkEnd w:id="0"/>
      <w:r>
        <w:t>Lisa Ray</w:t>
      </w:r>
    </w:p>
    <w:p w:rsidR="00A132ED" w:rsidRDefault="00A132ED" w:rsidP="00A132ED">
      <w:r>
        <w:rPr>
          <w:lang w:eastAsia="en-GB"/>
        </w:rPr>
        <w:t>General Secretary</w:t>
      </w:r>
    </w:p>
    <w:p w:rsidR="00A132ED" w:rsidRDefault="00A132ED" w:rsidP="00A132ED">
      <w:r>
        <w:rPr>
          <w:lang w:eastAsia="en-GB"/>
        </w:rPr>
        <w:t xml:space="preserve">Public Service Pensioners Council </w:t>
      </w:r>
    </w:p>
    <w:p w:rsidR="00A132ED" w:rsidRDefault="00A132ED" w:rsidP="00A132ED">
      <w:proofErr w:type="gramStart"/>
      <w:r>
        <w:rPr>
          <w:lang w:eastAsia="en-GB"/>
        </w:rPr>
        <w:t>c/o</w:t>
      </w:r>
      <w:proofErr w:type="gramEnd"/>
      <w:r>
        <w:rPr>
          <w:lang w:eastAsia="en-GB"/>
        </w:rPr>
        <w:t xml:space="preserve"> Civil Service Pensioners’ Alliance </w:t>
      </w:r>
    </w:p>
    <w:p w:rsidR="00A132ED" w:rsidRDefault="00A132ED" w:rsidP="00A132ED">
      <w:r>
        <w:rPr>
          <w:lang w:eastAsia="en-GB"/>
        </w:rPr>
        <w:t>8</w:t>
      </w:r>
      <w:r>
        <w:rPr>
          <w:vertAlign w:val="superscript"/>
          <w:lang w:eastAsia="en-GB"/>
        </w:rPr>
        <w:t>th</w:t>
      </w:r>
      <w:r>
        <w:rPr>
          <w:lang w:eastAsia="en-GB"/>
        </w:rPr>
        <w:t xml:space="preserve"> Floor, Grosvenor House</w:t>
      </w:r>
    </w:p>
    <w:p w:rsidR="00A132ED" w:rsidRDefault="00A132ED" w:rsidP="00A132ED">
      <w:r>
        <w:rPr>
          <w:lang w:eastAsia="en-GB"/>
        </w:rPr>
        <w:t>125 High Street</w:t>
      </w:r>
    </w:p>
    <w:p w:rsidR="00A132ED" w:rsidRDefault="00A132ED" w:rsidP="00A132ED">
      <w:r>
        <w:rPr>
          <w:lang w:eastAsia="en-GB"/>
        </w:rPr>
        <w:t xml:space="preserve">Croydon </w:t>
      </w:r>
    </w:p>
    <w:p w:rsidR="00A132ED" w:rsidRDefault="00A132ED" w:rsidP="00A132ED">
      <w:r>
        <w:rPr>
          <w:lang w:eastAsia="en-GB"/>
        </w:rPr>
        <w:t>SURREY</w:t>
      </w:r>
    </w:p>
    <w:p w:rsidR="00A132ED" w:rsidRDefault="00A132ED" w:rsidP="00A132ED">
      <w:r>
        <w:rPr>
          <w:lang w:eastAsia="en-GB"/>
        </w:rPr>
        <w:t>CR0 9XP</w:t>
      </w:r>
    </w:p>
    <w:p w:rsidR="00A132ED" w:rsidRDefault="00A132ED" w:rsidP="00A132ED">
      <w:r>
        <w:rPr>
          <w:lang w:eastAsia="en-GB"/>
        </w:rPr>
        <w:t>Tel: 020 8688 8418</w:t>
      </w:r>
    </w:p>
    <w:p w:rsidR="00A132ED" w:rsidRDefault="00A132ED" w:rsidP="00A132ED">
      <w:r>
        <w:rPr>
          <w:lang w:eastAsia="en-GB"/>
        </w:rPr>
        <w:t>Fax: 020 8760 9806</w:t>
      </w:r>
    </w:p>
    <w:p w:rsidR="00A132ED" w:rsidRDefault="00A132ED"/>
    <w:p w:rsidR="00A132ED" w:rsidRDefault="00A132ED"/>
    <w:sectPr w:rsidR="00A13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ED"/>
    <w:rsid w:val="00791A75"/>
    <w:rsid w:val="00A13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4512E-B77C-4E99-8B43-879B9243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2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on.mcauliffe@cs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Ray</dc:creator>
  <cp:keywords/>
  <dc:description/>
  <cp:lastModifiedBy>Lisa Ray</cp:lastModifiedBy>
  <cp:revision>1</cp:revision>
  <dcterms:created xsi:type="dcterms:W3CDTF">2017-01-25T17:34:00Z</dcterms:created>
  <dcterms:modified xsi:type="dcterms:W3CDTF">2017-01-25T17:37:00Z</dcterms:modified>
</cp:coreProperties>
</file>